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5A8" w:rsidRDefault="00EB2A05">
      <w:pPr>
        <w:pStyle w:val="a3"/>
        <w:spacing w:before="72"/>
        <w:ind w:left="1178" w:right="726"/>
        <w:jc w:val="center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программам</w:t>
      </w:r>
    </w:p>
    <w:p w:rsidR="00CC05A8" w:rsidRDefault="00EB2A05">
      <w:pPr>
        <w:pStyle w:val="a3"/>
        <w:spacing w:before="2"/>
        <w:ind w:left="1248" w:right="723"/>
        <w:jc w:val="center"/>
      </w:pPr>
      <w:r>
        <w:t>по</w:t>
      </w:r>
      <w:r>
        <w:rPr>
          <w:spacing w:val="-2"/>
        </w:rPr>
        <w:t xml:space="preserve"> </w:t>
      </w:r>
      <w:r>
        <w:t>родному</w:t>
      </w:r>
      <w:r>
        <w:rPr>
          <w:spacing w:val="-2"/>
        </w:rPr>
        <w:t xml:space="preserve"> </w:t>
      </w:r>
      <w:r>
        <w:t>(эрзянскому)</w:t>
      </w:r>
      <w:r>
        <w:rPr>
          <w:spacing w:val="-2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</w:t>
      </w:r>
    </w:p>
    <w:p w:rsidR="00CC05A8" w:rsidRDefault="00CC05A8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480"/>
      </w:tblGrid>
      <w:tr w:rsidR="00CC05A8">
        <w:trPr>
          <w:trHeight w:val="551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CC05A8" w:rsidRDefault="00EB2A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(эрзянскому)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языку.1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CC05A8">
        <w:trPr>
          <w:trHeight w:val="277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(эрзянский)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CC05A8">
        <w:trPr>
          <w:trHeight w:val="827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40" w:lineRule="auto"/>
              <w:ind w:left="105" w:right="26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z w:val="24"/>
              </w:rPr>
              <w:t>Родной (эрзянский язык). Примерные рабочие программы. 1-4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z w:val="24"/>
              </w:rPr>
              <w:t>: учебное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C05A8" w:rsidRDefault="00EB2A0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Н.А. </w:t>
            </w:r>
            <w:proofErr w:type="spellStart"/>
            <w:r>
              <w:rPr>
                <w:sz w:val="24"/>
              </w:rPr>
              <w:t>Буянова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издательство,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1/33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CC05A8">
        <w:trPr>
          <w:trHeight w:val="828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40" w:lineRule="auto"/>
              <w:ind w:right="205"/>
              <w:rPr>
                <w:sz w:val="24"/>
              </w:rPr>
            </w:pPr>
            <w:r>
              <w:rPr>
                <w:sz w:val="24"/>
              </w:rPr>
              <w:t>Родной (эрзянский) язык. 1 класс: учебник для 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 Н.А. </w:t>
            </w:r>
            <w:proofErr w:type="spellStart"/>
            <w:r>
              <w:rPr>
                <w:sz w:val="24"/>
              </w:rPr>
              <w:t>Буянова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gramStart"/>
            <w:r>
              <w:rPr>
                <w:sz w:val="24"/>
              </w:rPr>
              <w:t>Мордовское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</w:p>
          <w:p w:rsidR="00CC05A8" w:rsidRDefault="00EB2A0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издательство,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CC05A8">
        <w:trPr>
          <w:trHeight w:val="551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 w:rsidR="00CC05A8" w:rsidRDefault="00EB2A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Н.А. </w:t>
            </w:r>
            <w:proofErr w:type="spellStart"/>
            <w:r>
              <w:rPr>
                <w:sz w:val="24"/>
              </w:rPr>
              <w:t>Буянова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</w:p>
          <w:p w:rsidR="00CC05A8" w:rsidRDefault="00EB2A0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</w:tbl>
    <w:p w:rsidR="00CC05A8" w:rsidRDefault="00CC05A8">
      <w:pPr>
        <w:rPr>
          <w:b/>
          <w:sz w:val="20"/>
        </w:rPr>
      </w:pPr>
    </w:p>
    <w:p w:rsidR="00CC05A8" w:rsidRDefault="00CC05A8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480"/>
      </w:tblGrid>
      <w:tr w:rsidR="00CC05A8">
        <w:trPr>
          <w:trHeight w:val="553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CC05A8" w:rsidRDefault="00EB2A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480" w:type="dxa"/>
          </w:tcPr>
          <w:p w:rsidR="00CC05A8" w:rsidRDefault="00EB2A05" w:rsidP="00EB2A0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родному</w:t>
            </w:r>
            <w:r>
              <w:rPr>
                <w:spacing w:val="-2"/>
                <w:sz w:val="24"/>
              </w:rPr>
              <w:t xml:space="preserve"> (эрзянскому) </w:t>
            </w:r>
            <w:r>
              <w:rPr>
                <w:sz w:val="24"/>
              </w:rPr>
              <w:t>языку.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(эрзянский)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CC05A8">
        <w:trPr>
          <w:trHeight w:val="827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40" w:lineRule="auto"/>
              <w:ind w:left="105" w:right="26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480" w:type="dxa"/>
          </w:tcPr>
          <w:p w:rsidR="00CC05A8" w:rsidRDefault="00EB2A05" w:rsidP="00EB2A05">
            <w:pPr>
              <w:pStyle w:val="TableParagraph"/>
              <w:spacing w:line="240" w:lineRule="auto"/>
              <w:ind w:right="87"/>
              <w:rPr>
                <w:sz w:val="24"/>
              </w:rPr>
            </w:pPr>
            <w:r>
              <w:rPr>
                <w:sz w:val="24"/>
              </w:rPr>
              <w:t xml:space="preserve">Родной </w:t>
            </w:r>
            <w:r>
              <w:rPr>
                <w:sz w:val="24"/>
              </w:rPr>
              <w:t>(эрзянский) язык. Примерные рабочие программы. 1-4 классы</w:t>
            </w:r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Н.А. </w:t>
            </w:r>
            <w:proofErr w:type="spellStart"/>
            <w:r>
              <w:rPr>
                <w:sz w:val="24"/>
              </w:rPr>
              <w:t>Буяновой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CC05A8">
        <w:trPr>
          <w:trHeight w:val="827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480" w:type="dxa"/>
          </w:tcPr>
          <w:p w:rsidR="00CC05A8" w:rsidRDefault="00EB2A05" w:rsidP="00EB2A05">
            <w:pPr>
              <w:pStyle w:val="TableParagraph"/>
              <w:spacing w:line="240" w:lineRule="auto"/>
              <w:ind w:right="265"/>
              <w:rPr>
                <w:sz w:val="24"/>
              </w:rPr>
            </w:pPr>
            <w:r>
              <w:rPr>
                <w:sz w:val="24"/>
              </w:rPr>
              <w:t xml:space="preserve">Родной </w:t>
            </w:r>
            <w:r>
              <w:rPr>
                <w:sz w:val="24"/>
              </w:rPr>
              <w:t>(эрзянский) язык. 2 класс: учебник для 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Н.А. </w:t>
            </w:r>
            <w:proofErr w:type="spellStart"/>
            <w:r>
              <w:rPr>
                <w:sz w:val="24"/>
              </w:rPr>
              <w:t>Буяновой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книжное </w:t>
            </w:r>
            <w:r>
              <w:rPr>
                <w:sz w:val="24"/>
              </w:rPr>
              <w:t>издательство,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CC05A8">
        <w:trPr>
          <w:trHeight w:val="553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 w:rsidR="00CC05A8" w:rsidRDefault="00EB2A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480" w:type="dxa"/>
          </w:tcPr>
          <w:p w:rsidR="00CC05A8" w:rsidRDefault="00EB2A05" w:rsidP="00EB2A0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Н.А. </w:t>
            </w:r>
            <w:proofErr w:type="spellStart"/>
            <w:r>
              <w:rPr>
                <w:sz w:val="24"/>
              </w:rPr>
              <w:t>Буянова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</w:p>
          <w:p w:rsidR="00CC05A8" w:rsidRDefault="00EB2A0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</w:tbl>
    <w:p w:rsidR="00CC05A8" w:rsidRDefault="00CC05A8">
      <w:pPr>
        <w:rPr>
          <w:b/>
          <w:sz w:val="20"/>
        </w:rPr>
      </w:pPr>
    </w:p>
    <w:p w:rsidR="00CC05A8" w:rsidRDefault="00CC05A8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480"/>
      </w:tblGrid>
      <w:tr w:rsidR="00CC05A8">
        <w:trPr>
          <w:trHeight w:val="552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CC05A8" w:rsidRDefault="00EB2A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480" w:type="dxa"/>
          </w:tcPr>
          <w:p w:rsidR="00CC05A8" w:rsidRDefault="00EB2A05" w:rsidP="00EB2A0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родному</w:t>
            </w:r>
            <w:r>
              <w:rPr>
                <w:spacing w:val="-2"/>
                <w:sz w:val="24"/>
              </w:rPr>
              <w:t xml:space="preserve"> (эрзянскому) </w:t>
            </w:r>
            <w:r>
              <w:rPr>
                <w:sz w:val="24"/>
              </w:rPr>
              <w:t>языку.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(эрзянский)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CC05A8">
        <w:trPr>
          <w:trHeight w:val="827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40" w:lineRule="auto"/>
              <w:ind w:left="105" w:right="26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z w:val="24"/>
              </w:rPr>
              <w:t>Родной (эрзянский) язык. Примерные рабочие программы. 1-4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z w:val="24"/>
              </w:rPr>
              <w:t>: учебное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C05A8" w:rsidRDefault="00EB2A0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Н.А. </w:t>
            </w:r>
            <w:proofErr w:type="spellStart"/>
            <w:r>
              <w:rPr>
                <w:sz w:val="24"/>
              </w:rPr>
              <w:t>Буяновой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CC05A8">
        <w:trPr>
          <w:trHeight w:val="553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Родной </w:t>
            </w:r>
            <w:r>
              <w:rPr>
                <w:sz w:val="24"/>
              </w:rPr>
              <w:t>(эрзянский)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класс: учебник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общеобразовательных</w:t>
            </w:r>
            <w:proofErr w:type="gramEnd"/>
          </w:p>
          <w:p w:rsidR="00CC05A8" w:rsidRDefault="00EB2A0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О.М. </w:t>
            </w:r>
            <w:r>
              <w:rPr>
                <w:sz w:val="24"/>
              </w:rPr>
              <w:t>Александрова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</w:p>
        </w:tc>
      </w:tr>
      <w:tr w:rsidR="00CC05A8">
        <w:trPr>
          <w:trHeight w:val="551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 w:rsidR="00CC05A8" w:rsidRDefault="00EB2A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 xml:space="preserve">Н.А. </w:t>
            </w:r>
            <w:proofErr w:type="spellStart"/>
            <w:r>
              <w:rPr>
                <w:sz w:val="24"/>
              </w:rPr>
              <w:t>Буянова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</w:p>
          <w:p w:rsidR="00CC05A8" w:rsidRDefault="00EB2A0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</w:tbl>
    <w:p w:rsidR="00CC05A8" w:rsidRDefault="00CC05A8">
      <w:pPr>
        <w:rPr>
          <w:b/>
          <w:sz w:val="20"/>
        </w:rPr>
      </w:pPr>
    </w:p>
    <w:p w:rsidR="00CC05A8" w:rsidRDefault="00CC05A8">
      <w:pPr>
        <w:spacing w:before="3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480"/>
      </w:tblGrid>
      <w:tr w:rsidR="00CC05A8">
        <w:trPr>
          <w:trHeight w:val="551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CC05A8" w:rsidRDefault="00EB2A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(эрзянскому) языку.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(эрзянский)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CC05A8">
        <w:trPr>
          <w:trHeight w:val="553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  <w:p w:rsidR="00CC05A8" w:rsidRDefault="00EB2A05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составлена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Родной </w:t>
            </w:r>
            <w:r>
              <w:rPr>
                <w:sz w:val="24"/>
              </w:rPr>
              <w:t>(эрзянский)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рабочие программы.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z w:val="24"/>
              </w:rPr>
              <w:t>:</w:t>
            </w:r>
          </w:p>
          <w:p w:rsidR="00CC05A8" w:rsidRDefault="00EB2A0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</w:tr>
    </w:tbl>
    <w:p w:rsidR="00CC05A8" w:rsidRDefault="00CC05A8">
      <w:pPr>
        <w:spacing w:line="266" w:lineRule="exact"/>
        <w:rPr>
          <w:sz w:val="24"/>
        </w:rPr>
        <w:sectPr w:rsidR="00CC05A8">
          <w:type w:val="continuous"/>
          <w:pgSz w:w="11910" w:h="16840"/>
          <w:pgMar w:top="10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480"/>
      </w:tblGrid>
      <w:tr w:rsidR="00CC05A8">
        <w:trPr>
          <w:trHeight w:val="277"/>
        </w:trPr>
        <w:tc>
          <w:tcPr>
            <w:tcW w:w="2552" w:type="dxa"/>
          </w:tcPr>
          <w:p w:rsidR="00CC05A8" w:rsidRDefault="00CC05A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Н.А. </w:t>
            </w:r>
            <w:proofErr w:type="spellStart"/>
            <w:r>
              <w:rPr>
                <w:sz w:val="24"/>
              </w:rPr>
              <w:t>Буяновой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CC05A8">
        <w:trPr>
          <w:trHeight w:val="275"/>
        </w:trPr>
        <w:tc>
          <w:tcPr>
            <w:tcW w:w="2552" w:type="dxa"/>
          </w:tcPr>
          <w:p w:rsidR="00CC05A8" w:rsidRDefault="00EB2A0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CC05A8">
        <w:trPr>
          <w:trHeight w:val="827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40" w:lineRule="auto"/>
              <w:ind w:right="223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(эрзянский)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Н.А. </w:t>
            </w:r>
            <w:proofErr w:type="spellStart"/>
            <w:r>
              <w:rPr>
                <w:sz w:val="24"/>
              </w:rPr>
              <w:t>Буяновой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gramStart"/>
            <w:r>
              <w:rPr>
                <w:sz w:val="24"/>
              </w:rPr>
              <w:t>Мордовское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</w:p>
          <w:p w:rsidR="00CC05A8" w:rsidRDefault="00EB2A0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CC05A8">
        <w:trPr>
          <w:trHeight w:val="551"/>
        </w:trPr>
        <w:tc>
          <w:tcPr>
            <w:tcW w:w="2552" w:type="dxa"/>
          </w:tcPr>
          <w:p w:rsidR="00CC05A8" w:rsidRDefault="00EB2A05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 w:rsidR="00CC05A8" w:rsidRDefault="00EB2A0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480" w:type="dxa"/>
          </w:tcPr>
          <w:p w:rsidR="00CC05A8" w:rsidRDefault="00EB2A05">
            <w:pPr>
              <w:pStyle w:val="TableParagraph"/>
              <w:spacing w:line="262" w:lineRule="exact"/>
              <w:ind w:left="168"/>
              <w:rPr>
                <w:sz w:val="24"/>
              </w:rPr>
            </w:pPr>
            <w:r>
              <w:rPr>
                <w:sz w:val="24"/>
              </w:rPr>
              <w:t xml:space="preserve">Н.А. </w:t>
            </w:r>
            <w:proofErr w:type="spellStart"/>
            <w:r>
              <w:rPr>
                <w:sz w:val="24"/>
              </w:rPr>
              <w:t>Буянова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</w:p>
          <w:p w:rsidR="00CC05A8" w:rsidRDefault="00EB2A0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</w:tbl>
    <w:p w:rsidR="00000000" w:rsidRDefault="00EB2A05" w:rsidP="00EB2A05">
      <w:pPr>
        <w:pStyle w:val="a3"/>
        <w:spacing w:before="178" w:line="322" w:lineRule="exact"/>
        <w:ind w:left="1178" w:right="726"/>
        <w:jc w:val="center"/>
      </w:pPr>
      <w:bookmarkStart w:id="0" w:name="_GoBack"/>
      <w:bookmarkEnd w:id="0"/>
    </w:p>
    <w:sectPr w:rsidR="00000000">
      <w:pgSz w:w="11910" w:h="16840"/>
      <w:pgMar w:top="1580" w:right="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C05A8"/>
    <w:rsid w:val="00CC05A8"/>
    <w:rsid w:val="00EB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385</Words>
  <Characters>2195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2</cp:revision>
  <dcterms:created xsi:type="dcterms:W3CDTF">2023-12-29T08:57:00Z</dcterms:created>
  <dcterms:modified xsi:type="dcterms:W3CDTF">2023-12-29T08:49:00Z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2023-12-29T00:00:00Z</vt:filetime>
  </property>
</Properties>
</file>